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7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45"/>
      </w:tblGrid>
      <w:tr w:rsidR="0042454E" w:rsidTr="0042454E">
        <w:trPr>
          <w:trHeight w:val="4830"/>
        </w:trPr>
        <w:tc>
          <w:tcPr>
            <w:tcW w:w="7545" w:type="dxa"/>
          </w:tcPr>
          <w:p w:rsidR="0042454E" w:rsidRDefault="0042454E" w:rsidP="00C35CDE">
            <w:pPr>
              <w:pStyle w:val="c0"/>
              <w:shd w:val="clear" w:color="auto" w:fill="FFFFFF"/>
              <w:spacing w:line="360" w:lineRule="auto"/>
              <w:jc w:val="center"/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</w:p>
          <w:p w:rsidR="0042454E" w:rsidRPr="000C5811" w:rsidRDefault="0042454E" w:rsidP="00C35CDE">
            <w:pPr>
              <w:pStyle w:val="c0"/>
              <w:shd w:val="clear" w:color="auto" w:fill="FFFFFF"/>
              <w:spacing w:line="360" w:lineRule="auto"/>
              <w:jc w:val="center"/>
              <w:rPr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  <w:proofErr w:type="spellStart"/>
            <w:r w:rsidRPr="000C5811"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  <w:t>Н.Гернет</w:t>
            </w:r>
            <w:proofErr w:type="spellEnd"/>
            <w:r w:rsidRPr="000C5811"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  <w:t xml:space="preserve"> и Д.Хармс «Очень-очень вкусный пирог»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>
              <w:rPr>
                <w:rFonts w:ascii="Georgia" w:hAnsi="Georgia" w:cs="Arial"/>
                <w:noProof/>
                <w:color w:val="444444"/>
                <w:sz w:val="24"/>
                <w:szCs w:val="18"/>
                <w:lang w:eastAsia="ru-RU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3057525</wp:posOffset>
                  </wp:positionH>
                  <wp:positionV relativeFrom="paragraph">
                    <wp:posOffset>67945</wp:posOffset>
                  </wp:positionV>
                  <wp:extent cx="1466850" cy="2227067"/>
                  <wp:effectExtent l="19050" t="0" r="0" b="0"/>
                  <wp:wrapNone/>
                  <wp:docPr id="3" name="Рисунок 21" descr="20.02-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0.02-7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2227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Я захотел устроить бал,</w:t>
            </w:r>
            <w:r>
              <w:rPr>
                <w:noProof/>
                <w:color w:val="0000FF"/>
              </w:rPr>
              <w:t xml:space="preserve"> 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И я гостей к себе позвал.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Купил муку, купил творог,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Испек рассыпчатый пирог.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 xml:space="preserve">Пирог, ножи и вилки тут – 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Но что-то гости не идут.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Я ждал,  пока хватило сил,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Потом кусочек проглотил.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Потом подвинул стул и сел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И весь пирог в минуту съел.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Когда же гости подошли,</w:t>
            </w:r>
          </w:p>
          <w:p w:rsidR="0042454E" w:rsidRPr="00C35CDE" w:rsidRDefault="0042454E" w:rsidP="00C35CDE">
            <w:pPr>
              <w:pStyle w:val="a4"/>
              <w:ind w:firstLine="705"/>
              <w:rPr>
                <w:rFonts w:ascii="Georgia" w:hAnsi="Georgia"/>
                <w:sz w:val="32"/>
              </w:rPr>
            </w:pPr>
            <w:r w:rsidRPr="00C35CDE">
              <w:rPr>
                <w:rStyle w:val="c3"/>
                <w:rFonts w:ascii="Georgia" w:hAnsi="Georgia" w:cs="Arial"/>
                <w:color w:val="444444"/>
                <w:sz w:val="24"/>
                <w:szCs w:val="18"/>
              </w:rPr>
              <w:t>То даже крошек не нашли.</w:t>
            </w:r>
          </w:p>
          <w:p w:rsidR="0042454E" w:rsidRPr="00C35CDE" w:rsidRDefault="0042454E" w:rsidP="00C35CDE">
            <w:pPr>
              <w:rPr>
                <w:rFonts w:ascii="Georgia" w:hAnsi="Georgi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Spec="bottom"/>
        <w:tblW w:w="15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2"/>
        <w:gridCol w:w="7822"/>
      </w:tblGrid>
      <w:tr w:rsidR="000C5811" w:rsidTr="00541878">
        <w:trPr>
          <w:trHeight w:val="5041"/>
        </w:trPr>
        <w:tc>
          <w:tcPr>
            <w:tcW w:w="7822" w:type="dxa"/>
          </w:tcPr>
          <w:p w:rsidR="003C33D5" w:rsidRDefault="003C33D5" w:rsidP="003C33D5">
            <w:pPr>
              <w:pStyle w:val="a4"/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</w:p>
          <w:p w:rsidR="000C5811" w:rsidRPr="007F194B" w:rsidRDefault="000C5811" w:rsidP="003C33D5">
            <w:pPr>
              <w:pStyle w:val="a4"/>
              <w:jc w:val="center"/>
              <w:rPr>
                <w:rStyle w:val="c3"/>
                <w:rFonts w:ascii="Arial" w:hAnsi="Arial" w:cs="Arial"/>
                <w:sz w:val="18"/>
                <w:szCs w:val="18"/>
              </w:rPr>
            </w:pPr>
            <w:r w:rsidRPr="007F194B">
              <w:rPr>
                <w:rStyle w:val="c2"/>
                <w:rFonts w:ascii="Monotype Corsiva" w:hAnsi="Monotype Corsiva" w:cs="Arial"/>
                <w:b/>
                <w:sz w:val="28"/>
                <w:szCs w:val="18"/>
              </w:rPr>
              <w:t>Н.Рубцов «Про зайца»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Заяц в лес бежал по лугу,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 xml:space="preserve">Я из леса шел домой – 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 xml:space="preserve">Бедный заяц </w:t>
            </w:r>
            <w:proofErr w:type="gramStart"/>
            <w:r w:rsidRPr="003C33D5">
              <w:rPr>
                <w:rStyle w:val="c3"/>
                <w:rFonts w:ascii="Georgia" w:hAnsi="Georgia" w:cs="Arial"/>
                <w:szCs w:val="18"/>
              </w:rPr>
              <w:t>с</w:t>
            </w:r>
            <w:proofErr w:type="gramEnd"/>
            <w:r w:rsidRPr="003C33D5">
              <w:rPr>
                <w:rStyle w:val="c3"/>
                <w:rFonts w:ascii="Georgia" w:hAnsi="Georgia" w:cs="Arial"/>
                <w:szCs w:val="18"/>
              </w:rPr>
              <w:t xml:space="preserve"> перепугу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Так и сел передо мной!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Так и обмер, бестолковый,</w:t>
            </w:r>
            <w:r w:rsidR="008C24D6" w:rsidRPr="003C33D5">
              <w:rPr>
                <w:rFonts w:ascii="Georgia" w:hAnsi="Georgia"/>
              </w:rPr>
              <w:t xml:space="preserve">                  </w:t>
            </w:r>
            <w:r w:rsidR="008C24D6" w:rsidRPr="003C33D5">
              <w:rPr>
                <w:rFonts w:ascii="Georgia" w:hAnsi="Georgia"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-3810</wp:posOffset>
                  </wp:positionV>
                  <wp:extent cx="1905000" cy="1428750"/>
                  <wp:effectExtent l="19050" t="0" r="0" b="0"/>
                  <wp:wrapNone/>
                  <wp:docPr id="22" name="Рисунок 22" descr="http://im6-tub-ru.yandex.net/i?id=9144636-3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6-tub-ru.yandex.net/i?id=9144636-3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Но, конечно, в тот же миг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Поскакал в лесок сосновый,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Слыша мой веселый крик.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Темный лес что шапкой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Принакрылся чудной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И заснул под нею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Крепко, непробудно.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Стали дни коротки,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Солнце светит мало,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 xml:space="preserve">Вот пришли морозцы – </w:t>
            </w:r>
          </w:p>
          <w:p w:rsidR="000C5811" w:rsidRPr="003C33D5" w:rsidRDefault="000C5811" w:rsidP="000C5811">
            <w:pPr>
              <w:pStyle w:val="a4"/>
              <w:ind w:firstLine="709"/>
              <w:rPr>
                <w:rFonts w:ascii="Georgia" w:hAnsi="Georgia"/>
                <w:sz w:val="28"/>
              </w:rPr>
            </w:pPr>
            <w:r w:rsidRPr="003C33D5">
              <w:rPr>
                <w:rStyle w:val="c3"/>
                <w:rFonts w:ascii="Georgia" w:hAnsi="Georgia" w:cs="Arial"/>
                <w:szCs w:val="18"/>
              </w:rPr>
              <w:t>И зима настала.</w:t>
            </w:r>
          </w:p>
          <w:p w:rsidR="000C5811" w:rsidRDefault="000C5811" w:rsidP="000C5811"/>
        </w:tc>
        <w:tc>
          <w:tcPr>
            <w:tcW w:w="7822" w:type="dxa"/>
          </w:tcPr>
          <w:p w:rsidR="000C5811" w:rsidRPr="000C5811" w:rsidRDefault="000C5811" w:rsidP="000C5811">
            <w:pPr>
              <w:pStyle w:val="c0"/>
              <w:shd w:val="clear" w:color="auto" w:fill="FFFFFF"/>
              <w:spacing w:line="360" w:lineRule="auto"/>
              <w:jc w:val="center"/>
              <w:rPr>
                <w:rFonts w:ascii="Monotype Corsiva" w:hAnsi="Monotype Corsiva" w:cs="Arial"/>
                <w:b/>
                <w:color w:val="444444"/>
                <w:sz w:val="28"/>
                <w:szCs w:val="18"/>
              </w:rPr>
            </w:pPr>
            <w:r w:rsidRPr="000C5811">
              <w:rPr>
                <w:rStyle w:val="c2"/>
                <w:rFonts w:ascii="Monotype Corsiva" w:hAnsi="Monotype Corsiva" w:cs="Arial"/>
                <w:b/>
                <w:color w:val="444444"/>
                <w:sz w:val="28"/>
                <w:szCs w:val="18"/>
              </w:rPr>
              <w:t>В.Орлов «Ты лети к нам, скворушка»</w:t>
            </w:r>
          </w:p>
          <w:p w:rsidR="000C5811" w:rsidRDefault="000C5811" w:rsidP="000C5811">
            <w:pPr>
              <w:pStyle w:val="a4"/>
              <w:ind w:firstLine="542"/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</w:pP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Ты лети к нам, скворушка,</w:t>
            </w:r>
            <w:r w:rsidR="008C24D6">
              <w:t xml:space="preserve">     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Принеси нам солнышко!</w:t>
            </w:r>
          </w:p>
          <w:p w:rsidR="000C5811" w:rsidRPr="000C5811" w:rsidRDefault="008C24D6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 w:cs="Arial"/>
                <w:noProof/>
                <w:color w:val="444444"/>
                <w:sz w:val="28"/>
                <w:szCs w:val="18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2576830</wp:posOffset>
                  </wp:positionH>
                  <wp:positionV relativeFrom="paragraph">
                    <wp:posOffset>24765</wp:posOffset>
                  </wp:positionV>
                  <wp:extent cx="2028825" cy="1428750"/>
                  <wp:effectExtent l="19050" t="0" r="9525" b="0"/>
                  <wp:wrapNone/>
                  <wp:docPr id="25" name="Рисунок 25" descr="http://im1-tub-ru.yandex.net/i?id=87634202-1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1-tub-ru.yandex.net/i?id=87634202-1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5811"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Разбуди весну скорей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Звонкой песенкой своей.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Ты лети к нам, скворушка,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Шелковое перышко,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На березе новый дом</w:t>
            </w:r>
          </w:p>
          <w:p w:rsidR="000C5811" w:rsidRPr="000C5811" w:rsidRDefault="000C5811" w:rsidP="000C5811">
            <w:pPr>
              <w:pStyle w:val="a4"/>
              <w:ind w:firstLine="542"/>
              <w:rPr>
                <w:rFonts w:ascii="Monotype Corsiva" w:hAnsi="Monotype Corsiva"/>
                <w:sz w:val="36"/>
              </w:rPr>
            </w:pPr>
            <w:r w:rsidRPr="000C5811">
              <w:rPr>
                <w:rStyle w:val="c3"/>
                <w:rFonts w:ascii="Monotype Corsiva" w:hAnsi="Monotype Corsiva" w:cs="Arial"/>
                <w:color w:val="444444"/>
                <w:sz w:val="28"/>
                <w:szCs w:val="18"/>
              </w:rPr>
              <w:t>Ждет тебя в краю родном.</w:t>
            </w:r>
          </w:p>
          <w:p w:rsidR="000C5811" w:rsidRDefault="000C5811" w:rsidP="000C5811">
            <w:pPr>
              <w:pStyle w:val="a4"/>
            </w:pPr>
          </w:p>
        </w:tc>
      </w:tr>
    </w:tbl>
    <w:p w:rsidR="00B47489" w:rsidRPr="00B47489" w:rsidRDefault="00B47489" w:rsidP="0042454E">
      <w:pPr>
        <w:rPr>
          <w:rFonts w:ascii="Georgia" w:hAnsi="Georgia"/>
        </w:rPr>
      </w:pPr>
    </w:p>
    <w:sectPr w:rsidR="00B47489" w:rsidRPr="00B47489" w:rsidSect="003C33D5">
      <w:pgSz w:w="8641" w:h="5761" w:orient="landscape" w:code="285"/>
      <w:pgMar w:top="284" w:right="720" w:bottom="142" w:left="720" w:header="709" w:footer="709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CDE"/>
    <w:rsid w:val="00053DE2"/>
    <w:rsid w:val="00056922"/>
    <w:rsid w:val="000C5811"/>
    <w:rsid w:val="00390137"/>
    <w:rsid w:val="003C33D5"/>
    <w:rsid w:val="0042454E"/>
    <w:rsid w:val="00541878"/>
    <w:rsid w:val="0059073C"/>
    <w:rsid w:val="007D3BE3"/>
    <w:rsid w:val="007F194B"/>
    <w:rsid w:val="008C24D6"/>
    <w:rsid w:val="00956E8C"/>
    <w:rsid w:val="00A75FA6"/>
    <w:rsid w:val="00B47489"/>
    <w:rsid w:val="00BE4C91"/>
    <w:rsid w:val="00C35CDE"/>
    <w:rsid w:val="00D27A8A"/>
    <w:rsid w:val="00FC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8C"/>
  </w:style>
  <w:style w:type="paragraph" w:styleId="2">
    <w:name w:val="heading 2"/>
    <w:basedOn w:val="a"/>
    <w:link w:val="20"/>
    <w:uiPriority w:val="9"/>
    <w:qFormat/>
    <w:rsid w:val="000C5811"/>
    <w:pPr>
      <w:spacing w:after="0" w:line="240" w:lineRule="auto"/>
      <w:outlineLvl w:val="1"/>
    </w:pPr>
    <w:rPr>
      <w:rFonts w:ascii="Verdana" w:eastAsia="Times New Roman" w:hAnsi="Verdana" w:cs="Times New Roman"/>
      <w:b/>
      <w:bCs/>
      <w:color w:val="0A73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35C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5CDE"/>
  </w:style>
  <w:style w:type="character" w:customStyle="1" w:styleId="c4">
    <w:name w:val="c4"/>
    <w:basedOn w:val="a0"/>
    <w:rsid w:val="00C35CDE"/>
  </w:style>
  <w:style w:type="paragraph" w:styleId="a4">
    <w:name w:val="No Spacing"/>
    <w:uiPriority w:val="1"/>
    <w:qFormat/>
    <w:rsid w:val="00C35CDE"/>
    <w:pPr>
      <w:spacing w:after="0" w:line="240" w:lineRule="auto"/>
    </w:pPr>
  </w:style>
  <w:style w:type="character" w:customStyle="1" w:styleId="c3">
    <w:name w:val="c3"/>
    <w:basedOn w:val="a0"/>
    <w:rsid w:val="00C35CDE"/>
  </w:style>
  <w:style w:type="paragraph" w:styleId="a5">
    <w:name w:val="Balloon Text"/>
    <w:basedOn w:val="a"/>
    <w:link w:val="a6"/>
    <w:uiPriority w:val="99"/>
    <w:semiHidden/>
    <w:unhideWhenUsed/>
    <w:rsid w:val="00C3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C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5811"/>
    <w:rPr>
      <w:rFonts w:ascii="Verdana" w:eastAsia="Times New Roman" w:hAnsi="Verdana" w:cs="Times New Roman"/>
      <w:b/>
      <w:bCs/>
      <w:color w:val="0A730A"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0C5811"/>
    <w:pPr>
      <w:spacing w:after="0" w:line="240" w:lineRule="auto"/>
    </w:pPr>
    <w:rPr>
      <w:rFonts w:ascii="Tahoma" w:eastAsia="Times New Roman" w:hAnsi="Tahoma" w:cs="Tahoma"/>
      <w:lang w:eastAsia="ru-RU"/>
    </w:rPr>
  </w:style>
  <w:style w:type="character" w:styleId="a8">
    <w:name w:val="Emphasis"/>
    <w:basedOn w:val="a0"/>
    <w:uiPriority w:val="20"/>
    <w:qFormat/>
    <w:rsid w:val="003C33D5"/>
    <w:rPr>
      <w:i/>
      <w:iCs/>
    </w:rPr>
  </w:style>
  <w:style w:type="character" w:customStyle="1" w:styleId="submenu-table">
    <w:name w:val="submenu-table"/>
    <w:basedOn w:val="a0"/>
    <w:rsid w:val="007F194B"/>
  </w:style>
  <w:style w:type="character" w:customStyle="1" w:styleId="butback">
    <w:name w:val="butback"/>
    <w:basedOn w:val="a0"/>
    <w:rsid w:val="00B47489"/>
  </w:style>
  <w:style w:type="character" w:customStyle="1" w:styleId="apple-converted-space">
    <w:name w:val="apple-converted-space"/>
    <w:basedOn w:val="a0"/>
    <w:rsid w:val="00B47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20.02-7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Димтрий</dc:creator>
  <cp:lastModifiedBy>Алексей</cp:lastModifiedBy>
  <cp:revision>7</cp:revision>
  <dcterms:created xsi:type="dcterms:W3CDTF">2013-08-15T14:53:00Z</dcterms:created>
  <dcterms:modified xsi:type="dcterms:W3CDTF">2020-03-19T09:07:00Z</dcterms:modified>
</cp:coreProperties>
</file>